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53C" w:rsidRPr="004C3570" w:rsidRDefault="00B96D1E" w:rsidP="0057453C">
      <w:pPr>
        <w:rPr>
          <w:rFonts w:ascii="Cambria" w:hAnsi="Cambria" w:cs="Arial"/>
          <w:b/>
          <w:sz w:val="40"/>
          <w:szCs w:val="40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9FDF9CE" wp14:editId="4F655576">
            <wp:extent cx="5270500" cy="870421"/>
            <wp:effectExtent l="0" t="0" r="6350" b="6350"/>
            <wp:docPr id="5" name="Obrázek 5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7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B96D1E" w:rsidRPr="00B96D1E" w:rsidRDefault="00B96D1E" w:rsidP="00B96D1E">
      <w:pPr>
        <w:spacing w:after="0" w:line="240" w:lineRule="auto"/>
        <w:rPr>
          <w:rFonts w:ascii="Arial" w:eastAsia="Times New Roman" w:hAnsi="Arial" w:cs="Arial"/>
          <w:b/>
          <w:sz w:val="40"/>
          <w:szCs w:val="40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:rsidR="00B96D1E" w:rsidRPr="00B96D1E" w:rsidRDefault="00B96D1E" w:rsidP="00B96D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B96D1E" w:rsidRPr="00B96D1E" w:rsidRDefault="00B96D1E" w:rsidP="00B96D1E">
      <w:pPr>
        <w:spacing w:after="0" w:line="240" w:lineRule="auto"/>
        <w:rPr>
          <w:rFonts w:ascii="Cambria" w:eastAsia="Times New Roman" w:hAnsi="Cambria" w:cs="Arial"/>
          <w:b/>
          <w:sz w:val="40"/>
          <w:szCs w:val="40"/>
        </w:rPr>
      </w:pPr>
    </w:p>
    <w:p w:rsidR="00B96D1E" w:rsidRPr="00B96D1E" w:rsidRDefault="00B96D1E" w:rsidP="00B96D1E">
      <w:pPr>
        <w:spacing w:after="0" w:line="240" w:lineRule="auto"/>
        <w:rPr>
          <w:rFonts w:ascii="Cambria" w:eastAsia="Times New Roman" w:hAnsi="Cambria" w:cs="Arial"/>
          <w:b/>
          <w:sz w:val="40"/>
          <w:szCs w:val="40"/>
        </w:rPr>
      </w:pPr>
    </w:p>
    <w:p w:rsidR="00B96D1E" w:rsidRPr="00B96D1E" w:rsidRDefault="00B96D1E" w:rsidP="00B96D1E">
      <w:pPr>
        <w:rPr>
          <w:rFonts w:ascii="Cambria" w:eastAsia="Times New Roman" w:hAnsi="Cambria" w:cs="MyriadPro-Black"/>
          <w:caps/>
          <w:color w:val="A6A6A6"/>
          <w:sz w:val="40"/>
          <w:szCs w:val="40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</w:rPr>
        <w:t>SPECIFICKÝ CÍL 5.1</w:t>
      </w:r>
    </w:p>
    <w:p w:rsidR="00B96D1E" w:rsidRPr="00B96D1E" w:rsidRDefault="00B96D1E" w:rsidP="00B96D1E">
      <w:pPr>
        <w:rPr>
          <w:rFonts w:ascii="Arial" w:eastAsia="Times New Roman" w:hAnsi="Arial" w:cs="Arial"/>
          <w:b/>
          <w:sz w:val="40"/>
          <w:szCs w:val="40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</w:rPr>
        <w:t>průběžná výzva č. 8</w:t>
      </w:r>
      <w:r w:rsidR="008D526F">
        <w:rPr>
          <w:rFonts w:ascii="Cambria" w:eastAsia="Times New Roman" w:hAnsi="Cambria" w:cs="MyriadPro-Black"/>
          <w:caps/>
          <w:color w:val="A6A6A6"/>
          <w:sz w:val="40"/>
          <w:szCs w:val="40"/>
        </w:rPr>
        <w:t xml:space="preserve"> </w:t>
      </w: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2</w:t>
      </w: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B96D1E" w:rsidRPr="00B96D1E" w:rsidRDefault="00B96D1E" w:rsidP="00B96D1E">
      <w:pPr>
        <w:tabs>
          <w:tab w:val="left" w:pos="5055"/>
        </w:tabs>
        <w:spacing w:after="0" w:line="240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 w:rsidRPr="00B96D1E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Metodický list indikátorů</w:t>
      </w:r>
    </w:p>
    <w:p w:rsidR="00B96D1E" w:rsidRPr="00B96D1E" w:rsidRDefault="00B96D1E" w:rsidP="00B96D1E">
      <w:pPr>
        <w:tabs>
          <w:tab w:val="left" w:pos="50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96D1E" w:rsidRPr="00B96D1E" w:rsidRDefault="00B96D1E" w:rsidP="00B96D1E">
      <w:pPr>
        <w:tabs>
          <w:tab w:val="left" w:pos="50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96D1E" w:rsidRPr="00B96D1E" w:rsidRDefault="00B96D1E" w:rsidP="00B96D1E">
      <w:pPr>
        <w:tabs>
          <w:tab w:val="left" w:pos="50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B96D1E" w:rsidRPr="00B96D1E" w:rsidRDefault="00670DBD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VYDÁNÍ 1.</w:t>
      </w:r>
      <w:r w:rsidR="007E45C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1</w:t>
      </w:r>
      <w:r w:rsidR="0036518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1</w:t>
      </w:r>
    </w:p>
    <w:p w:rsidR="0057453C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520F7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520F73" w:rsidRPr="009115F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23</w:t>
      </w:r>
      <w:r w:rsidR="007E45C1" w:rsidRPr="00520F7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520F73" w:rsidRPr="009115F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9</w:t>
      </w:r>
      <w:r w:rsidR="007E45C1" w:rsidRPr="00520F7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 20</w:t>
      </w:r>
      <w:r w:rsidR="00520F73" w:rsidRPr="009115F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F2D0D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TRVALE ZAMĚSTNANÝCH PRACOVNÍKŮ IMPLEMENTAČNÍ STRUKTURY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 xml:space="preserve">8 </w:t>
            </w:r>
            <w:r>
              <w:rPr>
                <w:b/>
                <w:bCs/>
                <w:color w:val="000000"/>
              </w:rPr>
              <w:t>25 2</w:t>
            </w:r>
            <w:r w:rsidRPr="002F1BC8">
              <w:rPr>
                <w:b/>
                <w:bCs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Výsledkový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  <w:lang w:val="en-US"/>
              </w:rPr>
              <w:t>FTE*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 xml:space="preserve">Celkový počet zaměstnaných pracovníků implementační struktury hrazených z OP. Za trvale zaměstnané pracovníky jsou považováni ti, kteří pracují v implementační struktuře ESI fondů (bez ohledu na subjekt implementace) déle než 3 roky bez přerušení. </w:t>
            </w:r>
            <w:r w:rsidR="009D2CAE" w:rsidRPr="009D2CAE">
              <w:rPr>
                <w:sz w:val="20"/>
                <w:szCs w:val="20"/>
              </w:rPr>
              <w:t xml:space="preserve">Za přerušení se považuje např. doba strávená na mateřské/rodičovské dovolené, příp. doba strávená v dlouhodobé nemoci, pokud tato překročí trvání 6 měsíců. </w:t>
            </w:r>
            <w:r w:rsidRPr="00737E5A">
              <w:rPr>
                <w:sz w:val="20"/>
                <w:szCs w:val="20"/>
              </w:rPr>
              <w:t>Do indikátoru se započítají pracovníci, kteří jsou v zaměstnaneckém poměru, tzn., mají pracovní smlouvu na plný nebo částečný úvazek či jsou jmenováni do funkce. Do indikátoru se nezapočítávají dohody o provedení práce a dohody o pracovní činnosti.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*FTE =Full-time equivalent (ekvivalent zaměstnance na plný pracovní úvazek)</w:t>
            </w:r>
            <w:r w:rsidR="00AA79B6">
              <w:rPr>
                <w:sz w:val="20"/>
                <w:szCs w:val="20"/>
              </w:rPr>
              <w:t>. Indikátor je nepovinný k naplnění, žadatel stanovuje orientační cílovou hodnotu.</w:t>
            </w:r>
          </w:p>
          <w:p w:rsidR="00880861" w:rsidRPr="00843A9B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43A9B">
              <w:rPr>
                <w:sz w:val="20"/>
                <w:szCs w:val="20"/>
              </w:rPr>
              <w:t xml:space="preserve">Počet zaměstnaných pracovníků implementační struktury je počítán přepočteným stavem na plné úvazky dle následujícího algoritmu - plný úvazek je dosažená hodnota indikátoru 1 a poloviční úvazek je dosažená hodnota indikátoru 0,5, přičemž se musí zohlednit časové období, po které byl pracovník zaměstnán. Při stanovení hodnoty indikátoru v každé další etapě se zohledňují také předchozí etapy a při závěrečné etapě se hodnota počítá vždy za celý projekt, tzn. za všechny etapy. 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Jedná se o součet plných přepočtených úvazků pracovníků implementační struktury I</w:t>
            </w:r>
            <w:r>
              <w:rPr>
                <w:sz w:val="20"/>
                <w:szCs w:val="20"/>
              </w:rPr>
              <w:t>RO</w:t>
            </w:r>
            <w:r w:rsidRPr="00737E5A">
              <w:rPr>
                <w:sz w:val="20"/>
                <w:szCs w:val="20"/>
              </w:rPr>
              <w:t>P placených z TP v projektu</w:t>
            </w:r>
            <w:r>
              <w:rPr>
                <w:sz w:val="20"/>
                <w:szCs w:val="20"/>
              </w:rPr>
              <w:t xml:space="preserve"> realizovaném jedním příjemcem.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476B2">
              <w:rPr>
                <w:sz w:val="20"/>
                <w:szCs w:val="20"/>
                <w:u w:val="single"/>
              </w:rPr>
              <w:t>Výchozí hodnota</w:t>
            </w:r>
            <w:r>
              <w:rPr>
                <w:sz w:val="20"/>
                <w:szCs w:val="20"/>
              </w:rPr>
              <w:t xml:space="preserve">: počet FTE trvale zaměstnaných pracovníků  implementační </w:t>
            </w:r>
            <w:r w:rsidR="009E3AFB">
              <w:rPr>
                <w:sz w:val="20"/>
                <w:szCs w:val="20"/>
              </w:rPr>
              <w:t>struktury</w:t>
            </w:r>
            <w:r>
              <w:rPr>
                <w:sz w:val="20"/>
                <w:szCs w:val="20"/>
              </w:rPr>
              <w:t xml:space="preserve"> hrazených z OP v okamžiku podání žádosti</w:t>
            </w:r>
            <w:r w:rsidRPr="00737E5A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(</w:t>
            </w:r>
            <w:r w:rsidRPr="00737E5A">
              <w:rPr>
                <w:sz w:val="20"/>
                <w:szCs w:val="20"/>
              </w:rPr>
              <w:t>Za trvale zaměstnané pracovníky jsou považováni ti, kteří pracují v im</w:t>
            </w:r>
            <w:r>
              <w:rPr>
                <w:sz w:val="20"/>
                <w:szCs w:val="20"/>
              </w:rPr>
              <w:t>plementační struktuře ESI fondů</w:t>
            </w:r>
            <w:r w:rsidRPr="00737E5A">
              <w:rPr>
                <w:sz w:val="20"/>
                <w:szCs w:val="20"/>
              </w:rPr>
              <w:t xml:space="preserve"> déle než 3 roky bez přerušení</w:t>
            </w:r>
            <w:r w:rsidR="006009FE">
              <w:rPr>
                <w:sz w:val="20"/>
                <w:szCs w:val="20"/>
              </w:rPr>
              <w:t>. Mateřská a rodičovská dovolená se do indikátoru nezapočítává</w:t>
            </w:r>
            <w:r w:rsidRPr="00737E5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FTE implementační </w:t>
            </w:r>
            <w:r w:rsidR="009E3AFB">
              <w:rPr>
                <w:sz w:val="20"/>
                <w:szCs w:val="20"/>
              </w:rPr>
              <w:t>struktury</w:t>
            </w:r>
            <w:r>
              <w:rPr>
                <w:sz w:val="20"/>
                <w:szCs w:val="20"/>
              </w:rPr>
              <w:t xml:space="preserve"> hrazených z OP k datu ukončení fyzické realizace projektu.</w:t>
            </w:r>
          </w:p>
          <w:p w:rsidR="00520F73" w:rsidRDefault="00520F73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</w:p>
          <w:p w:rsidR="00AA79B6" w:rsidRPr="009115FA" w:rsidRDefault="00520F73" w:rsidP="009115FA">
            <w:pPr>
              <w:tabs>
                <w:tab w:val="left" w:pos="6675"/>
              </w:tabs>
            </w:pPr>
            <w:r>
              <w:tab/>
            </w:r>
          </w:p>
          <w:p w:rsidR="00AA79B6" w:rsidRDefault="00AA79B6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lastRenderedPageBreak/>
              <w:t>Tolerance</w:t>
            </w:r>
            <w:r>
              <w:rPr>
                <w:b/>
                <w:sz w:val="20"/>
                <w:szCs w:val="20"/>
              </w:rPr>
              <w:t xml:space="preserve"> a sankce</w:t>
            </w:r>
            <w:r w:rsidRPr="00915F4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E6AE0">
              <w:rPr>
                <w:sz w:val="20"/>
                <w:szCs w:val="20"/>
              </w:rPr>
              <w:t>příjemce nemá povinnost cílovou hodnotu naplnit, proto není plnění indikátoru předmětem sankcí.</w:t>
            </w:r>
          </w:p>
          <w:p w:rsidR="000612CB" w:rsidRPr="00BB1C6F" w:rsidRDefault="000612CB" w:rsidP="000612CB">
            <w:pPr>
              <w:pStyle w:val="text"/>
              <w:spacing w:before="120" w:after="120"/>
              <w:ind w:right="170"/>
              <w:rPr>
                <w:sz w:val="20"/>
                <w:szCs w:val="20"/>
              </w:rPr>
            </w:pP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880861" w:rsidRPr="00167321" w:rsidTr="00B96231">
        <w:trPr>
          <w:trHeight w:val="543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167321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167321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>Průběžných zpráv o realizaci projektu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>Zpráv o udržitelnosti projektu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67321">
              <w:rPr>
                <w:color w:val="000000"/>
                <w:sz w:val="20"/>
                <w:szCs w:val="20"/>
                <w:u w:val="single"/>
              </w:rPr>
              <w:t>Výpočet dosažené hodnoty: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 xml:space="preserve">Přepočtený počet zaměstnanců se zjistí jako podíl celkového </w:t>
            </w:r>
            <w:r w:rsidR="00115F06">
              <w:rPr>
                <w:sz w:val="20"/>
                <w:szCs w:val="20"/>
              </w:rPr>
              <w:t>FTE</w:t>
            </w:r>
            <w:r w:rsidR="00B548DB">
              <w:rPr>
                <w:sz w:val="20"/>
                <w:szCs w:val="20"/>
              </w:rPr>
              <w:t xml:space="preserve"> </w:t>
            </w:r>
            <w:r w:rsidRPr="00167321">
              <w:rPr>
                <w:sz w:val="20"/>
                <w:szCs w:val="20"/>
              </w:rPr>
              <w:t xml:space="preserve">odpracovaných všemi trvale zaměstnanými zaměstnanci příjemce placených z TP (Za trvale zaměstnané pracovníky jsou </w:t>
            </w:r>
            <w:r w:rsidRPr="00DF0D77">
              <w:rPr>
                <w:sz w:val="20"/>
                <w:szCs w:val="20"/>
              </w:rPr>
              <w:t>považováni ti, kteří pracují v implementační struktuře ESI fondů (bez ohledu na subjekt implementace) déle než 3 roky bez přerušení</w:t>
            </w:r>
            <w:r w:rsidR="00A64ED4">
              <w:rPr>
                <w:sz w:val="20"/>
                <w:szCs w:val="20"/>
              </w:rPr>
              <w:t xml:space="preserve"> bez mateřské a rodičovské dovolené</w:t>
            </w:r>
            <w:r w:rsidRPr="00DF0D77">
              <w:rPr>
                <w:sz w:val="20"/>
                <w:szCs w:val="20"/>
              </w:rPr>
              <w:t>), zvýšený o neodpracované hodiny v důsledku čerpání dovolené na zotavenou a pracovní neschopnosti, za niž jsou poskytovány dávky nemocenského pojištění, a celkového fondu pracovní doby připadajícího na jednoho zaměstnance pracujícího na stanovenou týdenní pracovní dobu.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 xml:space="preserve">Pracovník, který má z TP hrazenu jen motivační část platu (nikoliv plat), se nezapočítává do hodnoty naplnění tohoto indikátoru. 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</w:pPr>
          </w:p>
        </w:tc>
      </w:tr>
    </w:tbl>
    <w:p w:rsidR="00880861" w:rsidRPr="00A64ED4" w:rsidRDefault="00880861" w:rsidP="00A64ED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41D7D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JEDNÁNÍ ORGÁNŮ, PRACOVNÍCH ČI PORADNÍCH SKUPIN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</w:rPr>
              <w:t xml:space="preserve"> 06 00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8535B">
              <w:rPr>
                <w:b/>
                <w:bCs/>
                <w:color w:val="000000"/>
              </w:rPr>
              <w:t>Vý</w:t>
            </w:r>
            <w:r>
              <w:rPr>
                <w:b/>
                <w:bCs/>
                <w:color w:val="000000"/>
              </w:rPr>
              <w:t>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  <w:lang w:val="en-US"/>
              </w:rPr>
              <w:t>Jednání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737E5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Počet zasedání </w:t>
            </w:r>
            <w:r w:rsidRPr="00737E5A">
              <w:rPr>
                <w:color w:val="000000"/>
                <w:sz w:val="20"/>
                <w:szCs w:val="20"/>
              </w:rPr>
              <w:t>výboru, rady pro fondy a dalších pracovních skupin včetně celkového počtu jednání se zástupci EK. Jedná se o aktivity zajišťované příjemcem projektu.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Pr="00C32783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  <w:u w:val="single"/>
              </w:rPr>
              <w:t>Cílová hodnota:</w:t>
            </w:r>
            <w:r w:rsidRPr="00C32783">
              <w:rPr>
                <w:sz w:val="20"/>
                <w:szCs w:val="20"/>
              </w:rPr>
              <w:t xml:space="preserve"> Plánovaný počet uskutečněných </w:t>
            </w:r>
            <w:r w:rsidR="008655A1">
              <w:rPr>
                <w:sz w:val="20"/>
                <w:szCs w:val="20"/>
              </w:rPr>
              <w:t>jednání</w:t>
            </w:r>
            <w:r w:rsidRPr="00C32783">
              <w:rPr>
                <w:sz w:val="20"/>
                <w:szCs w:val="20"/>
              </w:rPr>
              <w:t xml:space="preserve"> dle definice</w:t>
            </w:r>
          </w:p>
          <w:p w:rsidR="0028645B" w:rsidRPr="0028645B" w:rsidRDefault="00880861" w:rsidP="0028645B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896E6E" w:rsidRPr="001C62FA" w:rsidRDefault="00896E6E" w:rsidP="002D6FC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</w:rPr>
              <w:t>Výše a typ sankce, která je aplikována při přeplnění nebo ne</w:t>
            </w:r>
            <w:r w:rsidR="002D6FC5">
              <w:rPr>
                <w:sz w:val="20"/>
                <w:szCs w:val="20"/>
              </w:rPr>
              <w:t>dosažení</w:t>
            </w:r>
            <w:r w:rsidRPr="00C32783">
              <w:rPr>
                <w:sz w:val="20"/>
                <w:szCs w:val="20"/>
              </w:rPr>
              <w:t xml:space="preserve"> cílové hodnoty indikátoru (mimo rozmezí stanovené tolerance), je stanovena v Podmínkách </w:t>
            </w:r>
            <w:r>
              <w:rPr>
                <w:sz w:val="20"/>
                <w:szCs w:val="20"/>
              </w:rPr>
              <w:t>Rozhodnutí</w:t>
            </w:r>
            <w:r w:rsidRPr="00C32783">
              <w:rPr>
                <w:sz w:val="20"/>
                <w:szCs w:val="20"/>
              </w:rPr>
              <w:t xml:space="preserve"> o poskytnutí dotace</w:t>
            </w:r>
            <w:r w:rsidR="009C1088"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C32783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EF4BB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Součet počtu</w:t>
            </w:r>
            <w:r w:rsidRPr="003F7A8A">
              <w:rPr>
                <w:color w:val="000000"/>
                <w:sz w:val="20"/>
                <w:szCs w:val="20"/>
              </w:rPr>
              <w:t xml:space="preserve"> zasedání monitorovacího výboru, rady pro fondy a dalších pracovních skupin včetně celkového počtu jednání se zástupci EK. Jedná se o aktivity zajišťované příjemcem projektu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880861" w:rsidRDefault="00880861" w:rsidP="00880861"/>
    <w:p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549F7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NÁKUP MATERIÁLU, ZBOŽÍ A SLUŽEB POTŘEBNÝCH K ZAJIŠTĚNÍ IMPLEMENTACE PROGRAMU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</w:rPr>
              <w:t xml:space="preserve"> 22 00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9549F7">
              <w:rPr>
                <w:b/>
                <w:bCs/>
                <w:color w:val="000000"/>
              </w:rPr>
              <w:t>Kč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EF4BB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F4BBA">
              <w:rPr>
                <w:color w:val="000000"/>
                <w:sz w:val="20"/>
                <w:szCs w:val="20"/>
              </w:rPr>
              <w:t>Nákup materiálu a zboží, které nespadá do definice dlouhodobého hmotného a dlouhodobého nehmotného majetku dle Zákona č. 586/1992 Sb., o daních z příjmů ve znění prováděcí vyhlášky č. 467/2013 Sb., a nákup veškerých služeb (včetně právních, odborných a poradenských) nezbytných pro implementaci programu.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Pr="00C32783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  <w:u w:val="single"/>
              </w:rPr>
              <w:t>Cílová hodnota:</w:t>
            </w:r>
            <w:r w:rsidRPr="00C327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Plánované výdaje projektu na nákup materiálu v souladu s definicí. </w:t>
            </w:r>
          </w:p>
          <w:p w:rsidR="00880861" w:rsidRDefault="00880861" w:rsidP="004F0FD2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8C248A" w:rsidRPr="008C248A">
              <w:rPr>
                <w:sz w:val="20"/>
                <w:szCs w:val="20"/>
              </w:rPr>
              <w:t xml:space="preserve">Naplnění cílové hodnoty indikátorů </w:t>
            </w:r>
            <w:r w:rsidR="00DF007F">
              <w:rPr>
                <w:sz w:val="20"/>
                <w:szCs w:val="20"/>
              </w:rPr>
              <w:t xml:space="preserve">na 90% a více </w:t>
            </w:r>
            <w:r w:rsidR="00DF007F" w:rsidRPr="0028645B">
              <w:rPr>
                <w:sz w:val="20"/>
                <w:szCs w:val="20"/>
              </w:rPr>
              <w:t>bez sankce</w:t>
            </w:r>
            <w:r w:rsidR="008C248A" w:rsidRPr="008C248A">
              <w:rPr>
                <w:sz w:val="20"/>
                <w:szCs w:val="20"/>
              </w:rPr>
              <w:t xml:space="preserve">. </w:t>
            </w:r>
          </w:p>
          <w:p w:rsidR="00896E6E" w:rsidRPr="001C62FA" w:rsidRDefault="00896E6E" w:rsidP="008C248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 w:rsidR="00D6780A">
              <w:rPr>
                <w:sz w:val="20"/>
                <w:szCs w:val="20"/>
              </w:rPr>
              <w:t xml:space="preserve">/Stanovení </w:t>
            </w:r>
            <w:r w:rsidR="00D6780A" w:rsidRPr="00A64ED4">
              <w:rPr>
                <w:sz w:val="20"/>
                <w:szCs w:val="20"/>
              </w:rPr>
              <w:t>výdajů</w:t>
            </w:r>
            <w:r w:rsidR="00FA4C47" w:rsidRPr="00A64ED4">
              <w:rPr>
                <w:sz w:val="20"/>
                <w:szCs w:val="20"/>
              </w:rPr>
              <w:t xml:space="preserve"> na financování akce OSS</w:t>
            </w:r>
            <w:r w:rsidRPr="00A64ED4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Součet prostředků vynaložených v projektu na nákup</w:t>
            </w:r>
            <w:r>
              <w:t xml:space="preserve"> </w:t>
            </w:r>
            <w:r w:rsidRPr="00DF4F83">
              <w:rPr>
                <w:color w:val="000000"/>
                <w:sz w:val="20"/>
                <w:szCs w:val="20"/>
              </w:rPr>
              <w:t>materiálu, zboží a služeb potřebných k zajištění implementace programu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880861" w:rsidRDefault="00880861" w:rsidP="00880861"/>
    <w:p w:rsidR="00880861" w:rsidRDefault="00880861" w:rsidP="00880861">
      <w:r>
        <w:br w:type="page"/>
      </w:r>
    </w:p>
    <w:p w:rsidR="00880861" w:rsidRPr="00972845" w:rsidRDefault="00880861" w:rsidP="00880861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45DB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PRACOVNÍCH MÍST FINANCOVANÝCH Z PROGRAMU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45DBC">
              <w:rPr>
                <w:b/>
                <w:bCs/>
                <w:color w:val="000000"/>
              </w:rPr>
              <w:t>8 25 00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  <w:lang w:val="en-US"/>
              </w:rPr>
              <w:t>FTE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F53D8">
              <w:rPr>
                <w:sz w:val="20"/>
                <w:szCs w:val="20"/>
              </w:rPr>
              <w:t>Úvazky pracovníků implementační struktury financovaných z programu, kteří jsou v zaměstnaneckém poměru. Do indikátoru se započítávají úvazky pracovníků, kteří mají pracovní smlouvu na plný nebo částečný úvazek, jsou jmenováni do funkce nebo pracují na dohodu o provedení práce a dohodu o pracovní činnosti (FTE).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BB1C6F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BB1C6F">
              <w:rPr>
                <w:b/>
                <w:color w:val="000000"/>
                <w:sz w:val="20"/>
                <w:szCs w:val="20"/>
              </w:rPr>
              <w:t>5</w:t>
            </w:r>
            <w:r w:rsidRPr="00BB1C6F">
              <w:rPr>
                <w:color w:val="000000"/>
                <w:sz w:val="20"/>
                <w:szCs w:val="2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BB1C6F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BB1C6F">
              <w:rPr>
                <w:b/>
                <w:sz w:val="20"/>
                <w:szCs w:val="20"/>
              </w:rPr>
              <w:t>5.1</w:t>
            </w:r>
            <w:r w:rsidRPr="00BB1C6F">
              <w:rPr>
                <w:sz w:val="20"/>
                <w:szCs w:val="20"/>
              </w:rPr>
              <w:t xml:space="preserve"> – 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*FTE =Full-time equivalent (ekvivalent zaměstnance na plný pracovní úvazek)</w:t>
            </w:r>
          </w:p>
          <w:p w:rsidR="00880861" w:rsidRPr="00843A9B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43A9B">
              <w:rPr>
                <w:sz w:val="20"/>
                <w:szCs w:val="20"/>
              </w:rPr>
              <w:t xml:space="preserve">Počet zaměstnaných pracovníků implementační struktury je počítán přepočteným stavem na plné úvazky dle následujícího algoritmu - plný úvazek je dosažená hodnota indikátoru 1 a poloviční úvazek je dosažená hodnota indikátoru 0,5, přičemž se musí zohlednit časové období, po které byl pracovník zaměstnán. Při stanovení hodnoty indikátoru v každé další etapě se zohledňují také předchozí etapy a při závěrečné etapě se hodnota počítá vždy za celý projekt, tzn. za všechny etapy. 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Jedná se o součet plných přepočtených úvazků pracovníků implementační struktury I</w:t>
            </w:r>
            <w:r>
              <w:rPr>
                <w:sz w:val="20"/>
                <w:szCs w:val="20"/>
              </w:rPr>
              <w:t>RO</w:t>
            </w:r>
            <w:r w:rsidRPr="00737E5A">
              <w:rPr>
                <w:sz w:val="20"/>
                <w:szCs w:val="20"/>
              </w:rPr>
              <w:t>P placených z TP v projektu</w:t>
            </w:r>
            <w:r>
              <w:rPr>
                <w:sz w:val="20"/>
                <w:szCs w:val="20"/>
              </w:rPr>
              <w:t xml:space="preserve"> realizovaném jedním příjemcem.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FTE implementační </w:t>
            </w:r>
            <w:r w:rsidR="009E3AFB">
              <w:rPr>
                <w:sz w:val="20"/>
                <w:szCs w:val="20"/>
              </w:rPr>
              <w:t>struktury</w:t>
            </w:r>
            <w:r>
              <w:rPr>
                <w:sz w:val="20"/>
                <w:szCs w:val="20"/>
              </w:rPr>
              <w:t xml:space="preserve"> hrazených z OP k datu ukončení fyzické realizace projektu. (včetně těch, kteří </w:t>
            </w:r>
            <w:r w:rsidRPr="00DF53D8">
              <w:rPr>
                <w:sz w:val="20"/>
                <w:szCs w:val="20"/>
              </w:rPr>
              <w:t>jsou jmenováni do funkce nebo pracují na dohodu o provedení práce a dohodu o pracovní činnosti</w:t>
            </w:r>
            <w:r>
              <w:rPr>
                <w:sz w:val="20"/>
                <w:szCs w:val="20"/>
              </w:rPr>
              <w:t>)</w:t>
            </w:r>
          </w:p>
          <w:p w:rsidR="00880861" w:rsidRDefault="00880861" w:rsidP="0029238B">
            <w:pPr>
              <w:spacing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896E6E" w:rsidRPr="001C62FA" w:rsidRDefault="00D6780A" w:rsidP="00896E6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896E6E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DF53D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DF53D8">
              <w:rPr>
                <w:color w:val="000000"/>
                <w:sz w:val="20"/>
                <w:szCs w:val="20"/>
              </w:rPr>
              <w:t>Příjemce uvádí částku za projekt.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lastRenderedPageBreak/>
              <w:t>Výpočet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dosažené hodnoty</w:t>
            </w:r>
            <w:r w:rsidRPr="001C62FA">
              <w:rPr>
                <w:color w:val="000000"/>
                <w:sz w:val="20"/>
                <w:szCs w:val="20"/>
                <w:u w:val="single"/>
              </w:rPr>
              <w:t>:</w:t>
            </w:r>
          </w:p>
          <w:p w:rsidR="00880861" w:rsidRPr="00643446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643446">
              <w:rPr>
                <w:sz w:val="20"/>
                <w:szCs w:val="20"/>
              </w:rPr>
              <w:t xml:space="preserve">Přepočtený počet zaměstnanců se zjistí jako podíl celkového počtu </w:t>
            </w:r>
            <w:r w:rsidR="00115F06">
              <w:rPr>
                <w:sz w:val="20"/>
                <w:szCs w:val="20"/>
              </w:rPr>
              <w:t>FTE</w:t>
            </w:r>
            <w:r w:rsidR="00F644CE" w:rsidRPr="00643446">
              <w:rPr>
                <w:sz w:val="20"/>
                <w:szCs w:val="20"/>
              </w:rPr>
              <w:t xml:space="preserve"> </w:t>
            </w:r>
            <w:r w:rsidRPr="00643446">
              <w:rPr>
                <w:sz w:val="20"/>
                <w:szCs w:val="20"/>
              </w:rPr>
              <w:t>odpracovaných všemi z</w:t>
            </w:r>
            <w:r>
              <w:rPr>
                <w:sz w:val="20"/>
                <w:szCs w:val="20"/>
              </w:rPr>
              <w:t xml:space="preserve">aměstnanci příjemce placených z TP, </w:t>
            </w:r>
            <w:r w:rsidRPr="00643446">
              <w:rPr>
                <w:sz w:val="20"/>
                <w:szCs w:val="20"/>
              </w:rPr>
              <w:t>zvýšený o neodpracované hodiny v důsledku čerpání dovolené na zotavenou a pracovní neschopnosti, za niž jsou poskytovány dávky nemocenského pojištění a celkového fondu pracovní doby připadajícího na jednoho zaměstnance pracujícího na stanovenou týdenní pracovní dobu.</w:t>
            </w:r>
          </w:p>
          <w:p w:rsidR="00880861" w:rsidRPr="00643446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643446">
              <w:rPr>
                <w:sz w:val="20"/>
                <w:szCs w:val="20"/>
              </w:rPr>
              <w:t xml:space="preserve">Pracovník, který má z TP hrazenu jen motivační část platu (nikoliv plat), se nezapočítává do hodnoty naplnění tohoto indikátoru. 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</w:p>
          <w:p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 w:rsidRPr="001C62FA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880861" w:rsidRDefault="00880861" w:rsidP="00880861"/>
    <w:p w:rsidR="00880861" w:rsidRDefault="00880861" w:rsidP="00880861">
      <w:r>
        <w:br w:type="page"/>
      </w:r>
    </w:p>
    <w:p w:rsidR="00880861" w:rsidRPr="00194C06" w:rsidRDefault="00880861" w:rsidP="00880861">
      <w:pPr>
        <w:spacing w:after="0"/>
        <w:jc w:val="center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45DB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USKUTEČNĚNÝCH ŠKOLENÍ, SE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MI</w:t>
            </w:r>
            <w:r w:rsidRPr="00445DB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NÁŘŮ, WORKSHOPŮ A KONFERENCÍ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</w:rPr>
              <w:t xml:space="preserve"> 20 00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  <w:lang w:val="en-US"/>
              </w:rPr>
              <w:t>Aktivity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F53D8">
              <w:rPr>
                <w:sz w:val="20"/>
                <w:szCs w:val="20"/>
              </w:rPr>
              <w:t>Počet uskutečněných školení, se</w:t>
            </w:r>
            <w:r>
              <w:rPr>
                <w:sz w:val="20"/>
                <w:szCs w:val="20"/>
              </w:rPr>
              <w:t>mi</w:t>
            </w:r>
            <w:r w:rsidRPr="00DF53D8">
              <w:rPr>
                <w:sz w:val="20"/>
                <w:szCs w:val="20"/>
              </w:rPr>
              <w:t>nářů, workshopů, konferencí, PR akcí, eventů, outdoor akcí a ostatní podobné aktivity, jejichž součástí je rozeslání pozvánky alespoň úzkému okruhu účastníků (přednášející, lektoři, panelisté, VIP hosté atd.)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36805">
              <w:rPr>
                <w:sz w:val="20"/>
                <w:szCs w:val="20"/>
              </w:rPr>
              <w:t>Celkový počet školení, se</w:t>
            </w:r>
            <w:r>
              <w:rPr>
                <w:sz w:val="20"/>
                <w:szCs w:val="20"/>
              </w:rPr>
              <w:t>mi</w:t>
            </w:r>
            <w:r w:rsidRPr="00E36805">
              <w:rPr>
                <w:sz w:val="20"/>
                <w:szCs w:val="20"/>
              </w:rPr>
              <w:t>nářů, workshopů, případně dalších vzdělávacích akcí, které se</w:t>
            </w:r>
            <w:r>
              <w:rPr>
                <w:sz w:val="20"/>
                <w:szCs w:val="20"/>
              </w:rPr>
              <w:t xml:space="preserve"> v rámci projektu</w:t>
            </w:r>
            <w:r w:rsidRPr="00E36805">
              <w:rPr>
                <w:sz w:val="20"/>
                <w:szCs w:val="20"/>
              </w:rPr>
              <w:t xml:space="preserve"> uskutečnily za účelem zlepšení systému implementace</w:t>
            </w:r>
            <w:r>
              <w:rPr>
                <w:sz w:val="20"/>
                <w:szCs w:val="20"/>
              </w:rPr>
              <w:t>,</w:t>
            </w:r>
            <w:r w:rsidRPr="00E36805">
              <w:rPr>
                <w:sz w:val="20"/>
                <w:szCs w:val="20"/>
              </w:rPr>
              <w:t xml:space="preserve"> a které jsou zaměřeny na probl</w:t>
            </w:r>
            <w:r>
              <w:rPr>
                <w:sz w:val="20"/>
                <w:szCs w:val="20"/>
              </w:rPr>
              <w:t>ematiku IROP.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realizovaných </w:t>
            </w:r>
            <w:r w:rsidRPr="009070C3">
              <w:rPr>
                <w:sz w:val="20"/>
                <w:szCs w:val="20"/>
              </w:rPr>
              <w:t>školení, seminářů, workshopů a konferencí</w:t>
            </w:r>
          </w:p>
          <w:p w:rsidR="00880861" w:rsidRDefault="00880861" w:rsidP="00E25E58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896E6E" w:rsidRPr="001C62FA" w:rsidRDefault="00D6780A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896E6E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070C3">
              <w:rPr>
                <w:sz w:val="20"/>
                <w:szCs w:val="20"/>
              </w:rPr>
              <w:t>Součet počtu aktivit projektu (1 akce= 1aktivita)</w:t>
            </w:r>
          </w:p>
        </w:tc>
      </w:tr>
    </w:tbl>
    <w:p w:rsidR="00880861" w:rsidRDefault="00880861" w:rsidP="00880861"/>
    <w:p w:rsidR="00880861" w:rsidRPr="00972845" w:rsidRDefault="00880861" w:rsidP="00880861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192F1B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napsaných a zveřejněných analytických a strategických dokumentů (vč. evaluačních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)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192F1B">
              <w:rPr>
                <w:b/>
                <w:bCs/>
                <w:color w:val="000000"/>
              </w:rPr>
              <w:t>8 05 00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Dokumenty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E36805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color w:val="000000"/>
                <w:sz w:val="20"/>
                <w:szCs w:val="20"/>
              </w:rPr>
              <w:t xml:space="preserve">Počet napsaných a zveřejněných analýz, evaluací (interních i externích), koncepcí, strategií, studií, závěrečných zpráv z výzkumů a obdobných dokumentů, které byly vytvořeny za finanční podpory ESI fondů. </w:t>
            </w:r>
          </w:p>
          <w:p w:rsidR="00880861" w:rsidRPr="00E36805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color w:val="000000"/>
                <w:sz w:val="20"/>
                <w:szCs w:val="20"/>
              </w:rPr>
              <w:t xml:space="preserve">„Napsaný“ znamená vytvoření obsahu materiálu (tj. nejedná se o počet kopií, které byly vytisknuty). „Zveřejněný“ znamená, že jsou zveřejněné na centrálních stránkách relevantních fondů, popř. na jiných úložištích k tomu určených (např. http://www.databaze-strategie.cz/ nebo www.strukturalni-fondy.cz/Knihovna-evaluaci) a jsou dohledatelné pomocí obvyklých internetových vyhledávačů. 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color w:val="000000"/>
                <w:sz w:val="20"/>
                <w:szCs w:val="20"/>
              </w:rPr>
              <w:t>K tomu, aby byl dokument započítán do indikátoru jako jedna jednotka, je třeba, aby byl jak napsaný, tak zveřejněný. V případě více samostatných výstupů je možno započítat každý výstup samostatně. Započítávají se dokumenty vytvořené interně i externě.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EC2A53" w:rsidRDefault="00EC2A53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Celkový počet napsaných a zveřejněných </w:t>
            </w:r>
            <w:r w:rsidRPr="00EC2A53">
              <w:rPr>
                <w:sz w:val="20"/>
                <w:szCs w:val="20"/>
              </w:rPr>
              <w:t>analytických a strategických dokumentů (vč. evaluačních)</w:t>
            </w:r>
            <w:r w:rsidR="003B070E">
              <w:rPr>
                <w:sz w:val="20"/>
                <w:szCs w:val="20"/>
              </w:rPr>
              <w:t xml:space="preserve"> s vazbou na OP IROP</w:t>
            </w:r>
            <w:r w:rsidR="00CD5B88">
              <w:rPr>
                <w:sz w:val="20"/>
                <w:szCs w:val="20"/>
              </w:rPr>
              <w:t xml:space="preserve"> a IOP</w:t>
            </w:r>
            <w:r w:rsidR="003B070E">
              <w:rPr>
                <w:sz w:val="20"/>
                <w:szCs w:val="20"/>
              </w:rPr>
              <w:t>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3B070E">
              <w:rPr>
                <w:sz w:val="20"/>
                <w:szCs w:val="20"/>
              </w:rPr>
              <w:t xml:space="preserve">plánovaný počet napsaných a zveřejněných </w:t>
            </w:r>
            <w:r w:rsidR="003B070E" w:rsidRPr="00EC2A53">
              <w:rPr>
                <w:sz w:val="20"/>
                <w:szCs w:val="20"/>
              </w:rPr>
              <w:t>analytických a strategických dokumentů (vč. evaluačních)</w:t>
            </w:r>
          </w:p>
          <w:p w:rsidR="00C04F86" w:rsidRPr="00C04F86" w:rsidRDefault="00880861" w:rsidP="00C04F86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880861" w:rsidRDefault="00880861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</w:p>
          <w:p w:rsidR="00D6780A" w:rsidRPr="001C62FA" w:rsidRDefault="00D6780A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896E6E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lastRenderedPageBreak/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0F31C9" w:rsidRPr="004F0FD2" w:rsidRDefault="00880861" w:rsidP="004F0FD2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DA3D09" w:rsidRDefault="008655A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color w:val="000000"/>
              </w:rPr>
              <w:t xml:space="preserve">Celkový součet </w:t>
            </w:r>
            <w:r>
              <w:rPr>
                <w:sz w:val="20"/>
                <w:szCs w:val="20"/>
              </w:rPr>
              <w:t xml:space="preserve">napsaných a zveřejněných </w:t>
            </w:r>
            <w:r w:rsidRPr="00EC2A53">
              <w:rPr>
                <w:sz w:val="20"/>
                <w:szCs w:val="20"/>
              </w:rPr>
              <w:t>analytických a strategických dokumentů (vč. evaluačních)</w:t>
            </w:r>
          </w:p>
        </w:tc>
      </w:tr>
    </w:tbl>
    <w:p w:rsidR="00880861" w:rsidRPr="00A64ED4" w:rsidRDefault="00880861" w:rsidP="00A64ED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83649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VYTVOŘENÝCH INFORMAČNÍCH MATERIÁLŮ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Kód: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Typ: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83649">
              <w:rPr>
                <w:b/>
                <w:bCs/>
                <w:color w:val="000000"/>
              </w:rPr>
              <w:t>8 02 00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841D7D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41D7D">
              <w:rPr>
                <w:b/>
                <w:bCs/>
                <w:color w:val="000000"/>
              </w:rPr>
              <w:t>Unikátní materiály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sz w:val="20"/>
                <w:szCs w:val="20"/>
              </w:rPr>
              <w:t>Počet vytvořených tištěných, elektronických, propagačních a technických materiálů či podobných dokumentů určených pro všechny cílové skupiny. Indikátor sčítá počet unikátních materiálů, nikoli počet kusů ani aktualizací/verzí již existujících materiálů.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255BD8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55BD8">
              <w:rPr>
                <w:b/>
                <w:color w:val="000000"/>
                <w:sz w:val="20"/>
                <w:szCs w:val="20"/>
              </w:rPr>
              <w:t>5</w:t>
            </w:r>
            <w:r w:rsidRPr="00255BD8">
              <w:rPr>
                <w:color w:val="000000"/>
                <w:sz w:val="20"/>
                <w:szCs w:val="2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255BD8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255BD8">
              <w:rPr>
                <w:b/>
                <w:sz w:val="20"/>
                <w:szCs w:val="20"/>
              </w:rPr>
              <w:t>5.1</w:t>
            </w:r>
            <w:r w:rsidRPr="00255BD8">
              <w:rPr>
                <w:sz w:val="20"/>
                <w:szCs w:val="20"/>
              </w:rPr>
              <w:t xml:space="preserve"> – 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36805">
              <w:rPr>
                <w:sz w:val="20"/>
                <w:szCs w:val="20"/>
              </w:rPr>
              <w:t xml:space="preserve">Celkový </w:t>
            </w:r>
            <w:r w:rsidRPr="00255BD8">
              <w:rPr>
                <w:sz w:val="20"/>
                <w:szCs w:val="20"/>
              </w:rPr>
              <w:t>počet vytvořených informačních materiálů</w:t>
            </w:r>
            <w:r>
              <w:rPr>
                <w:sz w:val="20"/>
                <w:szCs w:val="20"/>
              </w:rPr>
              <w:t>, které</w:t>
            </w:r>
            <w:r w:rsidRPr="00E36805">
              <w:rPr>
                <w:sz w:val="20"/>
                <w:szCs w:val="20"/>
              </w:rPr>
              <w:t xml:space="preserve"> jsou zaměřeny na probl</w:t>
            </w:r>
            <w:r>
              <w:rPr>
                <w:sz w:val="20"/>
                <w:szCs w:val="20"/>
              </w:rPr>
              <w:t>ematiku IROP.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>počet vytvořených informačních materiálů</w:t>
            </w:r>
            <w:r>
              <w:rPr>
                <w:sz w:val="20"/>
                <w:szCs w:val="20"/>
              </w:rPr>
              <w:t>.</w:t>
            </w:r>
          </w:p>
          <w:p w:rsidR="00880861" w:rsidRDefault="00880861" w:rsidP="00CD5B88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D6780A" w:rsidRPr="001C62FA" w:rsidRDefault="00D6780A" w:rsidP="00D6780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D6780A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D6780A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D6780A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E81015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Součet všech projektem </w:t>
            </w:r>
            <w:r w:rsidRPr="00255BD8">
              <w:rPr>
                <w:sz w:val="20"/>
                <w:szCs w:val="20"/>
              </w:rPr>
              <w:t>vytvořených informačních materiálů</w:t>
            </w:r>
            <w:r>
              <w:rPr>
                <w:sz w:val="20"/>
                <w:szCs w:val="20"/>
              </w:rPr>
              <w:t>, které</w:t>
            </w:r>
            <w:r w:rsidRPr="00E36805">
              <w:rPr>
                <w:sz w:val="20"/>
                <w:szCs w:val="20"/>
              </w:rPr>
              <w:t xml:space="preserve"> jsou zaměřeny na probl</w:t>
            </w:r>
            <w:r>
              <w:rPr>
                <w:sz w:val="20"/>
                <w:szCs w:val="20"/>
              </w:rPr>
              <w:t>ematiku IROP.</w:t>
            </w:r>
          </w:p>
        </w:tc>
      </w:tr>
    </w:tbl>
    <w:p w:rsidR="00880861" w:rsidRDefault="00880861" w:rsidP="00880861"/>
    <w:p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83649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VYTVOŘENÝCH KOMUNIKAČNÍCH NÁSTROJŮ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8 01 03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283649">
              <w:rPr>
                <w:b/>
                <w:bCs/>
                <w:color w:val="000000"/>
                <w:lang w:val="en-US"/>
              </w:rPr>
              <w:t>Nástroje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A5B42">
              <w:rPr>
                <w:sz w:val="20"/>
                <w:szCs w:val="20"/>
              </w:rPr>
              <w:t>Ukazatel sleduje počet nově vytvořených komunikačních nástrojů napomáhajících zlepšení informovanosti, pozitivního vnímání či transparentnosti čerpání pomoci z ESI fondů, např. seznam příjemců, mapa projektů, webové stránky atd.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hodnota: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8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Celkový </w:t>
            </w:r>
            <w:r w:rsidRPr="006A3AFA">
              <w:rPr>
                <w:sz w:val="20"/>
                <w:szCs w:val="20"/>
              </w:rPr>
              <w:t>počet vytvořených komunikačních nástrojů</w:t>
            </w:r>
            <w:r>
              <w:rPr>
                <w:sz w:val="20"/>
                <w:szCs w:val="20"/>
              </w:rPr>
              <w:t>, které</w:t>
            </w:r>
            <w:r w:rsidRPr="00E36805">
              <w:rPr>
                <w:sz w:val="20"/>
                <w:szCs w:val="20"/>
              </w:rPr>
              <w:t xml:space="preserve"> jsou zaměřeny na probl</w:t>
            </w:r>
            <w:r>
              <w:rPr>
                <w:sz w:val="20"/>
                <w:szCs w:val="20"/>
              </w:rPr>
              <w:t>ematiku IROP.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 xml:space="preserve">počet </w:t>
            </w:r>
            <w:r w:rsidRPr="006A3AFA">
              <w:rPr>
                <w:sz w:val="20"/>
                <w:szCs w:val="20"/>
              </w:rPr>
              <w:t>komunikačních nástrojů</w:t>
            </w:r>
            <w:r>
              <w:rPr>
                <w:sz w:val="20"/>
                <w:szCs w:val="20"/>
              </w:rPr>
              <w:t>.</w:t>
            </w:r>
          </w:p>
          <w:p w:rsidR="00880861" w:rsidRDefault="00880861" w:rsidP="00FE6BFF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D6780A" w:rsidRPr="001C62FA" w:rsidRDefault="00D6780A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D6780A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D6780A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>
              <w:t>na financování akce OSS</w:t>
            </w:r>
            <w:r w:rsidRPr="00D6780A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Součet všech projektem vytvořených komunikačních</w:t>
            </w:r>
            <w:r w:rsidRPr="006A3AFA">
              <w:rPr>
                <w:sz w:val="20"/>
                <w:szCs w:val="20"/>
              </w:rPr>
              <w:t xml:space="preserve"> nástrojů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880861" w:rsidRDefault="00880861" w:rsidP="00880861"/>
    <w:p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7C2555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USPOŘÁDANÝCH INFORMAČNÍCH A PROPAGAČNÍCH AKTIVIT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Environmentální (ENVI) </w:t>
            </w:r>
            <w:r>
              <w:rPr>
                <w:b/>
                <w:bCs/>
                <w:color w:val="000000"/>
                <w:sz w:val="18"/>
                <w:szCs w:val="18"/>
              </w:rPr>
              <w:t>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7C2555">
              <w:rPr>
                <w:b/>
                <w:bCs/>
                <w:color w:val="000000"/>
              </w:rPr>
              <w:t>8 00 01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8535B">
              <w:rPr>
                <w:b/>
                <w:bCs/>
                <w:color w:val="000000"/>
              </w:rPr>
              <w:t>Vý</w:t>
            </w:r>
            <w:r>
              <w:rPr>
                <w:b/>
                <w:bCs/>
                <w:color w:val="000000"/>
              </w:rPr>
              <w:t>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7C2555">
              <w:rPr>
                <w:b/>
                <w:bCs/>
                <w:color w:val="000000"/>
                <w:lang w:val="en-US"/>
              </w:rPr>
              <w:t>Aktivity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6A3A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6A3AFA">
              <w:rPr>
                <w:color w:val="000000"/>
                <w:sz w:val="20"/>
                <w:szCs w:val="20"/>
              </w:rPr>
              <w:t xml:space="preserve">Ukazatel sleduje počet uskutečněných komunikačních aktivit typu: TV nebo rozhlasový spot, soutěže, </w:t>
            </w:r>
            <w:r w:rsidRPr="00E52FFB">
              <w:rPr>
                <w:color w:val="000000"/>
                <w:sz w:val="20"/>
                <w:szCs w:val="20"/>
              </w:rPr>
              <w:t>sponzoring,</w:t>
            </w:r>
            <w:r w:rsidRPr="006A3AFA">
              <w:rPr>
                <w:color w:val="000000"/>
                <w:sz w:val="20"/>
                <w:szCs w:val="20"/>
              </w:rPr>
              <w:t xml:space="preserve"> product placement, informační panely a výstavy, PR články, tiskové zprávy, tištěná nebo online inzerce apod. Jedná se o: 1) Ucelené kampaně na určité téma skládající se z více typů komunikačních aktivit, přičemž každý nástroj (tj. druh/typ nástroje) či aktivita bude počítána zvlášť, 2) Samostatné či jednorázové aktivity, které nejsou součástí takovéto ucelené kampaně.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 xml:space="preserve">počet </w:t>
            </w:r>
            <w:r w:rsidRPr="006A3AFA">
              <w:rPr>
                <w:sz w:val="20"/>
                <w:szCs w:val="20"/>
              </w:rPr>
              <w:t>uspořádaných informačních a propagačních aktivit</w:t>
            </w:r>
          </w:p>
          <w:p w:rsidR="00880861" w:rsidRDefault="00880861" w:rsidP="00A64ED4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D6780A" w:rsidRPr="001C62FA" w:rsidRDefault="00D6780A" w:rsidP="00A64ED4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D6780A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D6780A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>
              <w:t>na financování akce OSS</w:t>
            </w:r>
            <w:r w:rsidRPr="00D6780A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6A3AFA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Součet všech projektem </w:t>
            </w:r>
            <w:r w:rsidRPr="006A3AFA">
              <w:rPr>
                <w:sz w:val="20"/>
                <w:szCs w:val="20"/>
              </w:rPr>
              <w:t>uspořádaných informačních a propagačních aktivit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880861" w:rsidRDefault="00880861" w:rsidP="00880861"/>
    <w:p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7C2555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NOVĚ POŘÍZENÉHO VYBAVENÍ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7C2555">
              <w:rPr>
                <w:b/>
                <w:bCs/>
                <w:color w:val="000000"/>
              </w:rPr>
              <w:t>8 23 00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7C2555">
              <w:rPr>
                <w:b/>
                <w:bCs/>
                <w:color w:val="000000"/>
                <w:lang w:val="en-US"/>
              </w:rPr>
              <w:t>Inventární čísla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FA5B42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A5B42">
              <w:rPr>
                <w:color w:val="000000"/>
                <w:sz w:val="20"/>
                <w:szCs w:val="20"/>
              </w:rPr>
              <w:t xml:space="preserve">Celkový počet kusů nově pořízeného vybavení pro zaměstnance implementační struktury. Vybavením se rozumí dlouhodobý hmotný a dlouhodobý nehmotný majetek tak, jak je definován dle Zákona č. 586/1992 Sb., o daních z příjmů </w:t>
            </w:r>
            <w:r w:rsidR="00B16B41" w:rsidRPr="00B16B41">
              <w:rPr>
                <w:color w:val="000000"/>
                <w:sz w:val="20"/>
                <w:szCs w:val="20"/>
              </w:rPr>
              <w:t xml:space="preserve">ve znění Zákonného opatření senátu č. 344/2013 Sb., dále dle Zákona o účetnictví č. 563/1991 Sb., a především dle jeho prováděcí vyhlášky č. 410/2009 Sb. </w:t>
            </w:r>
            <w:r w:rsidRPr="00FA5B42">
              <w:rPr>
                <w:color w:val="000000"/>
                <w:sz w:val="20"/>
                <w:szCs w:val="20"/>
              </w:rPr>
              <w:t>(počítá se kus/sada s jedním inventárním číslem)</w:t>
            </w:r>
            <w:r w:rsidRPr="00FA5B42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AD38AE" w:rsidRPr="00B96231" w:rsidRDefault="00AD38AE" w:rsidP="00B962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06746">
              <w:rPr>
                <w:sz w:val="20"/>
                <w:szCs w:val="20"/>
              </w:rPr>
              <w:t xml:space="preserve">Dle prováděcí vyhlášky je do dlouhodobého nehmotného majetku započítáván i drobný dlouhodobý hmotný majetek s dobou použitelnosti více než jeden rok. </w:t>
            </w:r>
          </w:p>
          <w:p w:rsidR="00AD38AE" w:rsidRDefault="00880861" w:rsidP="00B962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401272">
              <w:rPr>
                <w:sz w:val="20"/>
                <w:szCs w:val="20"/>
                <w:u w:val="single"/>
              </w:rPr>
              <w:t>Cílová hodnota</w:t>
            </w:r>
            <w:r w:rsidRPr="0040127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 xml:space="preserve">počet </w:t>
            </w:r>
            <w:r>
              <w:rPr>
                <w:sz w:val="20"/>
                <w:szCs w:val="20"/>
              </w:rPr>
              <w:t>sad</w:t>
            </w:r>
            <w:r w:rsidRPr="003A3BEC">
              <w:rPr>
                <w:sz w:val="20"/>
                <w:szCs w:val="20"/>
              </w:rPr>
              <w:t xml:space="preserve"> nově pořízeného vybavení</w:t>
            </w:r>
            <w:r>
              <w:rPr>
                <w:sz w:val="20"/>
                <w:szCs w:val="20"/>
              </w:rPr>
              <w:t>. Co přesně je součástí setu nezáleží na funkční či prostorové příslušností, ale pouze na shodě inventárního čísla.</w:t>
            </w:r>
            <w:r w:rsidR="00AD38AE">
              <w:rPr>
                <w:sz w:val="20"/>
                <w:szCs w:val="20"/>
              </w:rPr>
              <w:t xml:space="preserve"> </w:t>
            </w:r>
          </w:p>
          <w:p w:rsidR="00EC2A53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Tolerance:</w:t>
            </w:r>
            <w:r w:rsidRPr="00B96231">
              <w:rPr>
                <w:b/>
                <w:sz w:val="20"/>
                <w:szCs w:val="20"/>
              </w:rPr>
              <w:t xml:space="preserve">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DF007F" w:rsidRPr="00DF007F">
              <w:rPr>
                <w:sz w:val="20"/>
                <w:szCs w:val="20"/>
              </w:rPr>
              <w:t>od 90 % - 105% (včetně) bez sankce</w:t>
            </w:r>
            <w:r w:rsidR="00DF007F">
              <w:rPr>
                <w:sz w:val="20"/>
                <w:szCs w:val="20"/>
              </w:rPr>
              <w:t>.</w:t>
            </w:r>
          </w:p>
          <w:p w:rsidR="00880861" w:rsidRPr="001C62FA" w:rsidRDefault="00057318" w:rsidP="000573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57318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057318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 na financování akce OSS.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Součet všech sad nové </w:t>
            </w:r>
            <w:r w:rsidRPr="003A3BEC">
              <w:rPr>
                <w:sz w:val="20"/>
                <w:szCs w:val="20"/>
              </w:rPr>
              <w:t>vybavení</w:t>
            </w:r>
            <w:r>
              <w:rPr>
                <w:sz w:val="20"/>
                <w:szCs w:val="20"/>
              </w:rPr>
              <w:t xml:space="preserve"> pořízených v rámci projektu. </w:t>
            </w:r>
          </w:p>
        </w:tc>
      </w:tr>
    </w:tbl>
    <w:p w:rsidR="00880861" w:rsidRDefault="00880861" w:rsidP="00880861"/>
    <w:p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C3F83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CELKOVÝ POČET ÚČASTNÍKŮ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6 00 00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E3CE0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A5B42">
              <w:rPr>
                <w:sz w:val="20"/>
                <w:szCs w:val="20"/>
              </w:rPr>
              <w:t>Celkový počet osob / účastníků (žáků, studentů, zaměstnanců, pracovníků implementační struktury, osob cílových skupin apod.), které v rámci projektu získaly jakoukoliv formu podpory. Každá podpořená osoba se v rámci projektu započítává pouze jednou bez ohledu na to, kolik podpor obdržela. Podpora je jakákoliv aktivita financovaná z rozpočtu projektu, ze které mají cílové skupiny prospěch. Podpora může mít formu např. vzdělávacího nebo rekvalifikačního kurzu, stáže, odborné konzultace, poradenství, výcviku, školení, odborné praxe apod.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osob, které v rámci projektu získají jakoukoli formu podpory.</w:t>
            </w:r>
          </w:p>
          <w:p w:rsidR="00D938E4" w:rsidRPr="00D938E4" w:rsidRDefault="00880861" w:rsidP="00D938E4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CA7DB9" w:rsidRPr="001C62FA" w:rsidRDefault="00057318" w:rsidP="00057318">
            <w:pPr>
              <w:spacing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C32783">
              <w:rPr>
                <w:sz w:val="20"/>
                <w:szCs w:val="20"/>
              </w:rPr>
              <w:t xml:space="preserve"> cílové hodnoty indikátoru (mimo rozmezí stanovené tolerance), je stanovena v Podmínkách </w:t>
            </w:r>
            <w:r>
              <w:rPr>
                <w:sz w:val="20"/>
                <w:szCs w:val="20"/>
              </w:rPr>
              <w:t>Rozhodnutí</w:t>
            </w:r>
            <w:r w:rsidRPr="00C32783">
              <w:rPr>
                <w:sz w:val="20"/>
                <w:szCs w:val="20"/>
              </w:rPr>
              <w:t xml:space="preserve"> o poskytnutí dotace</w:t>
            </w:r>
            <w:r>
              <w:rPr>
                <w:sz w:val="20"/>
                <w:szCs w:val="20"/>
              </w:rPr>
              <w:t xml:space="preserve">/Stanovení výdajů </w:t>
            </w:r>
            <w:r w:rsidRPr="00A64ED4">
              <w:rPr>
                <w:sz w:val="20"/>
                <w:szCs w:val="20"/>
              </w:rPr>
              <w:t>na financování akce OSS</w:t>
            </w:r>
            <w:r w:rsidRPr="00C32783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AE45FC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Součet všech osob, které v rámci projektu získaly jakoukoli formu podpory.</w:t>
            </w:r>
          </w:p>
        </w:tc>
      </w:tr>
    </w:tbl>
    <w:p w:rsidR="000808FC" w:rsidRDefault="000808FC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3D4621" w:rsidRPr="0098535B" w:rsidTr="0018524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3D4621" w:rsidRPr="0098535B" w:rsidTr="0018524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3D4621" w:rsidRPr="00194C06" w:rsidTr="0018524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3D4621" w:rsidRPr="00093D2C" w:rsidRDefault="003D4621" w:rsidP="0018524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93D2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ÚČASTNÍKŮ VZDĚLÁVÁNÍ</w:t>
            </w:r>
          </w:p>
        </w:tc>
      </w:tr>
      <w:tr w:rsidR="003D4621" w:rsidRPr="0098535B" w:rsidTr="0018524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3D4621" w:rsidRPr="0098535B" w:rsidRDefault="003D4621" w:rsidP="0018524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3D4621" w:rsidRPr="0098535B" w:rsidTr="0018524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8 21 00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E3CE0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4621" w:rsidRPr="0098535B" w:rsidRDefault="003D4621" w:rsidP="0018524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3D4621" w:rsidRPr="0098535B" w:rsidTr="0018524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D4621" w:rsidRPr="001C62FA" w:rsidTr="0018524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3D4621" w:rsidRPr="001C62FA" w:rsidRDefault="003D4621" w:rsidP="0018524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93D2C">
              <w:rPr>
                <w:sz w:val="20"/>
                <w:szCs w:val="20"/>
              </w:rPr>
              <w:t>Celkový počet osob, které úspěšně absolvovaly školení. Úspěšné školení je potvrzeno vydáním certifikátu, potvrzením o účasti apod. V případě, že se stejná osoba účastní více odlišných vzdělávacích programů/kurzů, vykazuje se výsledná hodnota indikátoru podle jejich počtu, tj. dané osoba se počítá v závislosti na počtu absolvovaných programů/kurzů. V případě, že se stejná osoba účastní školícího modulu, který je složen z několika na sebe navazujících školení, pak je osoba započítávána pouze jednou. Tento indikátor je možné použít pouze v kombinaci s indikátorem 6 00 00 - Celkový počet účastníků, v žádném případě není možné si ho vybrat samostatně.</w:t>
            </w:r>
          </w:p>
        </w:tc>
      </w:tr>
      <w:tr w:rsidR="003D4621" w:rsidRPr="0098535B" w:rsidTr="0018524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3D4621" w:rsidRPr="0098535B" w:rsidTr="0018524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21" w:rsidRPr="0098535B" w:rsidRDefault="003D4621" w:rsidP="0018524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4621" w:rsidRPr="0098535B" w:rsidRDefault="003D4621" w:rsidP="0018524F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3D4621" w:rsidRPr="0098535B" w:rsidTr="0018524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3D4621" w:rsidRPr="0098535B" w:rsidTr="0018524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3D4621" w:rsidRPr="0098535B" w:rsidTr="0018524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3D4621" w:rsidRPr="001C62FA" w:rsidTr="0018524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3D4621" w:rsidRPr="003D4621" w:rsidRDefault="003D4621" w:rsidP="0018524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3D4621">
              <w:rPr>
                <w:sz w:val="20"/>
                <w:szCs w:val="20"/>
              </w:rPr>
              <w:t xml:space="preserve">Indikátor je povinný pro projekty, jejichž náplní je aktivita s názvem </w:t>
            </w:r>
            <w:r w:rsidRPr="003D4621">
              <w:rPr>
                <w:b/>
                <w:sz w:val="20"/>
                <w:szCs w:val="20"/>
              </w:rPr>
              <w:t>Podpora administrativních kapacit</w:t>
            </w:r>
            <w:r w:rsidRPr="003D4621">
              <w:rPr>
                <w:sz w:val="20"/>
                <w:szCs w:val="20"/>
              </w:rPr>
              <w:t>, konkrétně externí vzdělávání pracovníků implementační struktury, školení, semináře, workshopy, zahraniční výměny zkušeností, Do hodnoty indikátoru se započítávají pouze účastníci vzděláván, kteří jsou součástí implementační struktury.</w:t>
            </w:r>
          </w:p>
          <w:p w:rsidR="003D4621" w:rsidRDefault="003D4621" w:rsidP="0018524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osob, které v rámci projektu úspěšně absolvují školení.</w:t>
            </w:r>
          </w:p>
          <w:p w:rsidR="003D4621" w:rsidRPr="00D938E4" w:rsidRDefault="003D4621" w:rsidP="0018524F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3D4621" w:rsidRPr="001C62FA" w:rsidRDefault="003D4621" w:rsidP="0018524F">
            <w:pPr>
              <w:spacing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</w:rPr>
              <w:t xml:space="preserve">Výše a typ sankce, která je aplikována při přeplnění nebo </w:t>
            </w:r>
            <w:r>
              <w:rPr>
                <w:sz w:val="20"/>
                <w:szCs w:val="20"/>
              </w:rPr>
              <w:t>nedosažení</w:t>
            </w:r>
            <w:r w:rsidRPr="00C32783">
              <w:rPr>
                <w:sz w:val="20"/>
                <w:szCs w:val="20"/>
              </w:rPr>
              <w:t xml:space="preserve"> cílové hodnoty indikátoru (mimo rozmezí stanovené tolerance), je stanovena v Podmínkách </w:t>
            </w:r>
            <w:r>
              <w:rPr>
                <w:sz w:val="20"/>
                <w:szCs w:val="20"/>
              </w:rPr>
              <w:t>Rozhodnutí</w:t>
            </w:r>
            <w:r w:rsidRPr="00C32783">
              <w:rPr>
                <w:sz w:val="20"/>
                <w:szCs w:val="20"/>
              </w:rPr>
              <w:t xml:space="preserve"> o poskytnutí dotace</w:t>
            </w:r>
            <w:r>
              <w:rPr>
                <w:sz w:val="20"/>
                <w:szCs w:val="20"/>
              </w:rPr>
              <w:t xml:space="preserve">/Stanovení výdajů </w:t>
            </w:r>
            <w:r w:rsidRPr="00A64ED4">
              <w:rPr>
                <w:sz w:val="20"/>
                <w:szCs w:val="20"/>
              </w:rPr>
              <w:t>na financování akce OSS</w:t>
            </w:r>
            <w:r w:rsidRPr="00C32783">
              <w:rPr>
                <w:sz w:val="20"/>
                <w:szCs w:val="20"/>
              </w:rPr>
              <w:t>.</w:t>
            </w:r>
          </w:p>
        </w:tc>
      </w:tr>
      <w:tr w:rsidR="003D4621" w:rsidRPr="0070197F" w:rsidTr="0018524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3D4621" w:rsidRPr="0070197F" w:rsidRDefault="003D4621" w:rsidP="0018524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3D4621" w:rsidRPr="00AE45FC" w:rsidTr="0018524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D4621" w:rsidRPr="00057DF8" w:rsidRDefault="003D4621" w:rsidP="0018524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3D4621" w:rsidRDefault="003D4621" w:rsidP="0018524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3D4621" w:rsidRDefault="003D4621" w:rsidP="0018524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3D4621" w:rsidRPr="009070C3" w:rsidRDefault="003D4621" w:rsidP="0018524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3D4621" w:rsidRPr="001C62FA" w:rsidRDefault="003D4621" w:rsidP="0018524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lastRenderedPageBreak/>
              <w:t>Výpočet:</w:t>
            </w:r>
          </w:p>
          <w:p w:rsidR="003D4621" w:rsidRPr="00AE45FC" w:rsidRDefault="003D4621" w:rsidP="0018524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Součet všech osob, které v rámci projektu úspěšně absolvovali školení.</w:t>
            </w:r>
          </w:p>
        </w:tc>
      </w:tr>
    </w:tbl>
    <w:p w:rsidR="003D4621" w:rsidRDefault="003D4621" w:rsidP="003D4621"/>
    <w:p w:rsidR="003D4621" w:rsidRDefault="003D4621"/>
    <w:sectPr w:rsidR="003D4621" w:rsidSect="00286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F73" w:rsidRDefault="00520F73" w:rsidP="00520F73">
      <w:pPr>
        <w:spacing w:after="0" w:line="240" w:lineRule="auto"/>
      </w:pPr>
      <w:r>
        <w:separator/>
      </w:r>
    </w:p>
  </w:endnote>
  <w:endnote w:type="continuationSeparator" w:id="0">
    <w:p w:rsidR="00520F73" w:rsidRDefault="00520F73" w:rsidP="00520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F73" w:rsidRDefault="00520F73" w:rsidP="00520F73">
      <w:pPr>
        <w:spacing w:after="0" w:line="240" w:lineRule="auto"/>
      </w:pPr>
      <w:r>
        <w:separator/>
      </w:r>
    </w:p>
  </w:footnote>
  <w:footnote w:type="continuationSeparator" w:id="0">
    <w:p w:rsidR="00520F73" w:rsidRDefault="00520F73" w:rsidP="00520F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861"/>
    <w:rsid w:val="00041018"/>
    <w:rsid w:val="00057318"/>
    <w:rsid w:val="000612CB"/>
    <w:rsid w:val="00070CF2"/>
    <w:rsid w:val="00073D81"/>
    <w:rsid w:val="000808FC"/>
    <w:rsid w:val="000F31C9"/>
    <w:rsid w:val="00115F06"/>
    <w:rsid w:val="001214F7"/>
    <w:rsid w:val="00167321"/>
    <w:rsid w:val="0018185A"/>
    <w:rsid w:val="0018524F"/>
    <w:rsid w:val="001853C2"/>
    <w:rsid w:val="001D5233"/>
    <w:rsid w:val="002278EB"/>
    <w:rsid w:val="0025365F"/>
    <w:rsid w:val="002808D6"/>
    <w:rsid w:val="0028598E"/>
    <w:rsid w:val="0028645B"/>
    <w:rsid w:val="0029238B"/>
    <w:rsid w:val="002D6FC5"/>
    <w:rsid w:val="00310377"/>
    <w:rsid w:val="003234C1"/>
    <w:rsid w:val="0033596F"/>
    <w:rsid w:val="00355CB5"/>
    <w:rsid w:val="00365181"/>
    <w:rsid w:val="003A5A67"/>
    <w:rsid w:val="003B070E"/>
    <w:rsid w:val="003D4621"/>
    <w:rsid w:val="00401272"/>
    <w:rsid w:val="00414AC8"/>
    <w:rsid w:val="00431DEE"/>
    <w:rsid w:val="00453661"/>
    <w:rsid w:val="004A3FA6"/>
    <w:rsid w:val="004D7012"/>
    <w:rsid w:val="004F0FD2"/>
    <w:rsid w:val="004F124D"/>
    <w:rsid w:val="004F49C9"/>
    <w:rsid w:val="00513A35"/>
    <w:rsid w:val="00520F73"/>
    <w:rsid w:val="0057453C"/>
    <w:rsid w:val="006009FE"/>
    <w:rsid w:val="00633358"/>
    <w:rsid w:val="00670DBD"/>
    <w:rsid w:val="007E45C1"/>
    <w:rsid w:val="00841345"/>
    <w:rsid w:val="008655A1"/>
    <w:rsid w:val="00880861"/>
    <w:rsid w:val="00896E6E"/>
    <w:rsid w:val="008B4338"/>
    <w:rsid w:val="008C248A"/>
    <w:rsid w:val="008D526F"/>
    <w:rsid w:val="008E2770"/>
    <w:rsid w:val="009115FA"/>
    <w:rsid w:val="00994C01"/>
    <w:rsid w:val="009C1088"/>
    <w:rsid w:val="009D2CAE"/>
    <w:rsid w:val="009D5D35"/>
    <w:rsid w:val="009E3AFB"/>
    <w:rsid w:val="00A64ED4"/>
    <w:rsid w:val="00AA79B6"/>
    <w:rsid w:val="00AD38AE"/>
    <w:rsid w:val="00B16B41"/>
    <w:rsid w:val="00B548DB"/>
    <w:rsid w:val="00B96231"/>
    <w:rsid w:val="00B96D1E"/>
    <w:rsid w:val="00BD7A19"/>
    <w:rsid w:val="00C04DAB"/>
    <w:rsid w:val="00C04F86"/>
    <w:rsid w:val="00C0586F"/>
    <w:rsid w:val="00C126B1"/>
    <w:rsid w:val="00C46B73"/>
    <w:rsid w:val="00C81BEE"/>
    <w:rsid w:val="00C94648"/>
    <w:rsid w:val="00CA756B"/>
    <w:rsid w:val="00CA7DB9"/>
    <w:rsid w:val="00CB6CAC"/>
    <w:rsid w:val="00CD0884"/>
    <w:rsid w:val="00CD5B88"/>
    <w:rsid w:val="00D1514D"/>
    <w:rsid w:val="00D6780A"/>
    <w:rsid w:val="00D938E4"/>
    <w:rsid w:val="00DC6E45"/>
    <w:rsid w:val="00DF007F"/>
    <w:rsid w:val="00DF0D77"/>
    <w:rsid w:val="00E20999"/>
    <w:rsid w:val="00E25E58"/>
    <w:rsid w:val="00E52FFB"/>
    <w:rsid w:val="00EA4D16"/>
    <w:rsid w:val="00EB3E39"/>
    <w:rsid w:val="00EC2A53"/>
    <w:rsid w:val="00ED1D66"/>
    <w:rsid w:val="00F007DF"/>
    <w:rsid w:val="00F13542"/>
    <w:rsid w:val="00F4165F"/>
    <w:rsid w:val="00F53E16"/>
    <w:rsid w:val="00F644CE"/>
    <w:rsid w:val="00F650E9"/>
    <w:rsid w:val="00FA4C47"/>
    <w:rsid w:val="00FD6D71"/>
    <w:rsid w:val="00FE50C9"/>
    <w:rsid w:val="00FE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E27D9F-5015-4743-A8E4-66111A90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*text"/>
    <w:basedOn w:val="Normln"/>
    <w:link w:val="textChar"/>
    <w:qFormat/>
    <w:rsid w:val="00880861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880861"/>
  </w:style>
  <w:style w:type="character" w:styleId="Odkaznakoment">
    <w:name w:val="annotation reference"/>
    <w:basedOn w:val="Standardnpsmoodstavce"/>
    <w:uiPriority w:val="99"/>
    <w:semiHidden/>
    <w:unhideWhenUsed/>
    <w:rsid w:val="008B43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433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433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43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433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338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F31C9"/>
    <w:pPr>
      <w:spacing w:after="0" w:line="240" w:lineRule="auto"/>
    </w:pPr>
  </w:style>
  <w:style w:type="paragraph" w:customStyle="1" w:styleId="Default">
    <w:name w:val="Default"/>
    <w:rsid w:val="0057453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Zkladnodstavec">
    <w:name w:val="[Základní odstavec]"/>
    <w:basedOn w:val="Normln"/>
    <w:uiPriority w:val="99"/>
    <w:rsid w:val="005745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20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0F73"/>
  </w:style>
  <w:style w:type="paragraph" w:styleId="Zpat">
    <w:name w:val="footer"/>
    <w:basedOn w:val="Normln"/>
    <w:link w:val="ZpatChar"/>
    <w:uiPriority w:val="99"/>
    <w:unhideWhenUsed/>
    <w:rsid w:val="00520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0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1601B-7DFB-4624-B6C0-2FF9077CE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3438</Words>
  <Characters>20286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Bártová Markéta</cp:lastModifiedBy>
  <cp:revision>8</cp:revision>
  <cp:lastPrinted>2015-09-25T10:36:00Z</cp:lastPrinted>
  <dcterms:created xsi:type="dcterms:W3CDTF">2018-09-03T14:24:00Z</dcterms:created>
  <dcterms:modified xsi:type="dcterms:W3CDTF">2020-09-23T08:40:00Z</dcterms:modified>
</cp:coreProperties>
</file>